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E" w:rsidRDefault="003D7DFE" w:rsidP="008048F4">
      <w:pPr>
        <w:jc w:val="center"/>
      </w:pPr>
    </w:p>
    <w:p w:rsidR="008048F4" w:rsidRDefault="008048F4" w:rsidP="008048F4">
      <w:pPr>
        <w:jc w:val="center"/>
      </w:pPr>
    </w:p>
    <w:p w:rsidR="008048F4" w:rsidRDefault="008048F4" w:rsidP="008048F4">
      <w:pPr>
        <w:jc w:val="center"/>
        <w:rPr>
          <w:rFonts w:ascii="Times New Roman" w:hAnsi="Times New Roman" w:cs="Times New Roman"/>
          <w:emboss/>
          <w:color w:val="C00000"/>
          <w:sz w:val="72"/>
          <w:szCs w:val="72"/>
        </w:rPr>
      </w:pPr>
      <w:r w:rsidRPr="008048F4">
        <w:rPr>
          <w:rFonts w:ascii="Times New Roman" w:hAnsi="Times New Roman" w:cs="Times New Roman"/>
          <w:emboss/>
          <w:color w:val="C00000"/>
          <w:sz w:val="72"/>
          <w:szCs w:val="72"/>
        </w:rPr>
        <w:t>Велосипедист, осторожно!</w:t>
      </w:r>
    </w:p>
    <w:p w:rsidR="008048F4" w:rsidRPr="00FF6EB8" w:rsidRDefault="008048F4" w:rsidP="0080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EB8">
        <w:rPr>
          <w:rFonts w:ascii="Times New Roman" w:hAnsi="Times New Roman" w:cs="Times New Roman"/>
          <w:sz w:val="28"/>
          <w:szCs w:val="28"/>
        </w:rPr>
        <w:t xml:space="preserve">В Челябинске с начала года зарегистрировано 12 ДТП с участием несовершеннолетних водителей велосипедов, при в 8 случаях причиной ДТП велосипедистами. </w:t>
      </w:r>
    </w:p>
    <w:p w:rsidR="00153C82" w:rsidRPr="00FF6EB8" w:rsidRDefault="008048F4" w:rsidP="00804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EB8">
        <w:rPr>
          <w:rFonts w:ascii="Times New Roman" w:hAnsi="Times New Roman" w:cs="Times New Roman"/>
          <w:b/>
          <w:sz w:val="32"/>
          <w:szCs w:val="32"/>
        </w:rPr>
        <w:t xml:space="preserve">Основная причина – пересечение проезжей части на велосипеде </w:t>
      </w:r>
    </w:p>
    <w:p w:rsidR="008048F4" w:rsidRPr="00FF6EB8" w:rsidRDefault="008048F4" w:rsidP="00804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EB8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gramStart"/>
      <w:r w:rsidRPr="00FF6EB8">
        <w:rPr>
          <w:rFonts w:ascii="Times New Roman" w:hAnsi="Times New Roman" w:cs="Times New Roman"/>
          <w:b/>
          <w:sz w:val="32"/>
          <w:szCs w:val="32"/>
        </w:rPr>
        <w:t>пе</w:t>
      </w:r>
      <w:r w:rsidR="00153C82" w:rsidRPr="00FF6EB8">
        <w:rPr>
          <w:rFonts w:ascii="Times New Roman" w:hAnsi="Times New Roman" w:cs="Times New Roman"/>
          <w:b/>
          <w:sz w:val="32"/>
          <w:szCs w:val="32"/>
        </w:rPr>
        <w:t>шеходному</w:t>
      </w:r>
      <w:proofErr w:type="gramEnd"/>
      <w:r w:rsidR="00153C82" w:rsidRPr="00FF6EB8">
        <w:rPr>
          <w:rFonts w:ascii="Times New Roman" w:hAnsi="Times New Roman" w:cs="Times New Roman"/>
          <w:b/>
          <w:sz w:val="32"/>
          <w:szCs w:val="32"/>
        </w:rPr>
        <w:t xml:space="preserve"> переход.</w:t>
      </w:r>
    </w:p>
    <w:p w:rsidR="00153C82" w:rsidRDefault="00153C82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3C82">
        <w:rPr>
          <w:rFonts w:ascii="Times New Roman" w:hAnsi="Times New Roman" w:cs="Times New Roman"/>
          <w:sz w:val="32"/>
          <w:szCs w:val="32"/>
        </w:rPr>
        <w:t>Дети до 14 лет могут ездить на велосипеде в тех местах, где нет движения автомобильного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53C82">
        <w:rPr>
          <w:rFonts w:ascii="Times New Roman" w:hAnsi="Times New Roman" w:cs="Times New Roman"/>
          <w:sz w:val="32"/>
          <w:szCs w:val="32"/>
        </w:rPr>
        <w:t>транспорт – на закрытых площадках во дворе, на стадионах, в парках и в других безопасных местах.</w:t>
      </w:r>
    </w:p>
    <w:p w:rsidR="00153C82" w:rsidRDefault="00153C82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Движение велосипедистов в возрасте младше 14 лет должно осуществляться только по тротуарам, пешеходным, велосипедным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велопешеходным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дорожкам, </w:t>
      </w:r>
      <w:r w:rsidR="009C7E7F">
        <w:rPr>
          <w:rFonts w:ascii="Times New Roman" w:hAnsi="Times New Roman" w:cs="Times New Roman"/>
          <w:sz w:val="32"/>
          <w:szCs w:val="32"/>
        </w:rPr>
        <w:t>а также в пределах пешеходных зон.</w:t>
      </w:r>
    </w:p>
    <w:p w:rsidR="009C7E7F" w:rsidRDefault="009C7E7F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Управлять велосипедом при движении по проезжей части допустимо только лицам старше 14 лет, при этом двигаться необходимо только по правому краю проезжей части как можно правее.</w:t>
      </w:r>
    </w:p>
    <w:p w:rsidR="00992AE9" w:rsidRDefault="00992AE9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95FDC">
        <w:rPr>
          <w:rFonts w:ascii="Times New Roman" w:hAnsi="Times New Roman" w:cs="Times New Roman"/>
          <w:sz w:val="32"/>
          <w:szCs w:val="32"/>
        </w:rPr>
        <w:t xml:space="preserve">При движении в тёмное время суток или в условиях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992AE9" w:rsidRDefault="00992AE9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95FDC">
        <w:rPr>
          <w:rFonts w:ascii="Times New Roman" w:hAnsi="Times New Roman" w:cs="Times New Roman"/>
          <w:sz w:val="32"/>
          <w:szCs w:val="32"/>
        </w:rPr>
        <w:t xml:space="preserve">недостаточной видимости велосипедистам рекомендуется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2AE9" w:rsidRDefault="00992AE9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95FDC">
        <w:rPr>
          <w:rFonts w:ascii="Times New Roman" w:hAnsi="Times New Roman" w:cs="Times New Roman"/>
          <w:sz w:val="32"/>
          <w:szCs w:val="32"/>
        </w:rPr>
        <w:t xml:space="preserve">иметь при себе предметы со </w:t>
      </w:r>
      <w:proofErr w:type="spellStart"/>
      <w:r w:rsidR="00E95FDC">
        <w:rPr>
          <w:rFonts w:ascii="Times New Roman" w:hAnsi="Times New Roman" w:cs="Times New Roman"/>
          <w:sz w:val="32"/>
          <w:szCs w:val="32"/>
        </w:rPr>
        <w:t>световозвращающими</w:t>
      </w:r>
      <w:proofErr w:type="spellEnd"/>
      <w:r w:rsidR="00E95F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EB8" w:rsidRDefault="00992AE9" w:rsidP="00FF6E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95FDC">
        <w:rPr>
          <w:rFonts w:ascii="Times New Roman" w:hAnsi="Times New Roman" w:cs="Times New Roman"/>
          <w:sz w:val="32"/>
          <w:szCs w:val="32"/>
        </w:rPr>
        <w:t xml:space="preserve">элементами и обеспечивать видимость этих предметов водителями других </w:t>
      </w:r>
    </w:p>
    <w:p w:rsidR="00E95FDC" w:rsidRDefault="00FF6EB8" w:rsidP="00FF6E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E95FDC">
        <w:rPr>
          <w:rFonts w:ascii="Times New Roman" w:hAnsi="Times New Roman" w:cs="Times New Roman"/>
          <w:sz w:val="32"/>
          <w:szCs w:val="32"/>
        </w:rPr>
        <w:t xml:space="preserve">транспортных средств. </w:t>
      </w:r>
    </w:p>
    <w:p w:rsidR="00992AE9" w:rsidRDefault="00992AE9" w:rsidP="00992A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67BEB">
        <w:rPr>
          <w:rFonts w:ascii="Times New Roman" w:hAnsi="Times New Roman" w:cs="Times New Roman"/>
          <w:sz w:val="32"/>
          <w:szCs w:val="32"/>
        </w:rPr>
        <w:t>Для снижения тяжести травм</w:t>
      </w:r>
    </w:p>
    <w:p w:rsidR="00992AE9" w:rsidRDefault="00992AE9" w:rsidP="00992A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67BEB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возможной дорожной</w:t>
      </w:r>
    </w:p>
    <w:p w:rsidR="00992AE9" w:rsidRDefault="00992AE9" w:rsidP="00992A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аварии велосипедистам</w:t>
      </w:r>
    </w:p>
    <w:p w:rsidR="00992AE9" w:rsidRDefault="00992AE9" w:rsidP="00992A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рекомендуется использовать</w:t>
      </w:r>
    </w:p>
    <w:p w:rsidR="00992AE9" w:rsidRDefault="00992AE9" w:rsidP="00992A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велошлем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защитную экипировку</w:t>
      </w:r>
    </w:p>
    <w:p w:rsidR="00992AE9" w:rsidRDefault="00992AE9" w:rsidP="00992A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(наколенники, налокотники,</w:t>
      </w:r>
      <w:proofErr w:type="gramEnd"/>
    </w:p>
    <w:p w:rsidR="00667BEB" w:rsidRDefault="00992AE9" w:rsidP="00992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велоперчатки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т.п.)</w:t>
      </w:r>
      <w:proofErr w:type="gramEnd"/>
    </w:p>
    <w:p w:rsidR="00E95FDC" w:rsidRDefault="00E95FDC" w:rsidP="00992A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804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FDC" w:rsidRDefault="00E95FDC" w:rsidP="00E95FDC">
      <w:pPr>
        <w:jc w:val="center"/>
        <w:rPr>
          <w:rFonts w:ascii="Times New Roman" w:hAnsi="Times New Roman" w:cs="Times New Roman"/>
          <w:emboss/>
          <w:color w:val="C00000"/>
          <w:sz w:val="72"/>
          <w:szCs w:val="72"/>
        </w:rPr>
      </w:pPr>
      <w:r w:rsidRPr="008048F4">
        <w:rPr>
          <w:rFonts w:ascii="Times New Roman" w:hAnsi="Times New Roman" w:cs="Times New Roman"/>
          <w:emboss/>
          <w:color w:val="C00000"/>
          <w:sz w:val="72"/>
          <w:szCs w:val="72"/>
        </w:rPr>
        <w:t>Велосипедист, осторожно!</w:t>
      </w:r>
    </w:p>
    <w:p w:rsidR="009C7E7F" w:rsidRDefault="00E95FDC" w:rsidP="00E95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2AE9">
        <w:rPr>
          <w:rFonts w:ascii="Times New Roman" w:hAnsi="Times New Roman" w:cs="Times New Roman"/>
          <w:b/>
          <w:sz w:val="36"/>
          <w:szCs w:val="36"/>
          <w:u w:val="single"/>
        </w:rPr>
        <w:t>Велосипедистам запрещается:</w:t>
      </w:r>
    </w:p>
    <w:p w:rsidR="00992AE9" w:rsidRPr="00992AE9" w:rsidRDefault="00992AE9" w:rsidP="00E95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92AE9" w:rsidRDefault="00992AE9" w:rsidP="00947C3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92AE9">
        <w:rPr>
          <w:rFonts w:ascii="Times New Roman" w:hAnsi="Times New Roman" w:cs="Times New Roman"/>
          <w:b/>
          <w:sz w:val="36"/>
          <w:szCs w:val="36"/>
        </w:rPr>
        <w:t>Пересекать дорогу по пешеходным переходам. Необходимо идти пешком, велосипед катить рядом!!!</w:t>
      </w:r>
    </w:p>
    <w:p w:rsidR="00992AE9" w:rsidRDefault="00992AE9" w:rsidP="00947C3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Управлять велосипедом, не держаться за руль хотя бы одной рукой;</w:t>
      </w:r>
    </w:p>
    <w:p w:rsidR="00992AE9" w:rsidRDefault="00992AE9" w:rsidP="00947C3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992AE9" w:rsidRDefault="00992AE9" w:rsidP="00947C3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Перевозить </w:t>
      </w:r>
      <w:r w:rsidR="00947C3E">
        <w:rPr>
          <w:rFonts w:ascii="Times New Roman" w:hAnsi="Times New Roman" w:cs="Times New Roman"/>
          <w:b/>
          <w:sz w:val="36"/>
          <w:szCs w:val="36"/>
        </w:rPr>
        <w:t>пассажира (</w:t>
      </w:r>
      <w:r>
        <w:rPr>
          <w:rFonts w:ascii="Times New Roman" w:hAnsi="Times New Roman" w:cs="Times New Roman"/>
          <w:b/>
          <w:sz w:val="36"/>
          <w:szCs w:val="36"/>
        </w:rPr>
        <w:t>за исключением ребёнка до 7 лет на специально оборудованном месте);</w:t>
      </w:r>
    </w:p>
    <w:p w:rsidR="00992AE9" w:rsidRDefault="00992AE9" w:rsidP="00947C3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Поворачивать налево или разворачиваться на дорогах с трамвайным</w:t>
      </w:r>
      <w:r w:rsidR="00947C3E">
        <w:rPr>
          <w:rFonts w:ascii="Times New Roman" w:hAnsi="Times New Roman" w:cs="Times New Roman"/>
          <w:b/>
          <w:sz w:val="36"/>
          <w:szCs w:val="36"/>
        </w:rPr>
        <w:t xml:space="preserve"> движением и на дорогах, имеющих</w:t>
      </w:r>
      <w:r>
        <w:rPr>
          <w:rFonts w:ascii="Times New Roman" w:hAnsi="Times New Roman" w:cs="Times New Roman"/>
          <w:b/>
          <w:sz w:val="36"/>
          <w:szCs w:val="36"/>
        </w:rPr>
        <w:t xml:space="preserve"> более одной полосы </w:t>
      </w:r>
      <w:r w:rsidR="00947C3E">
        <w:rPr>
          <w:rFonts w:ascii="Times New Roman" w:hAnsi="Times New Roman" w:cs="Times New Roman"/>
          <w:b/>
          <w:sz w:val="36"/>
          <w:szCs w:val="36"/>
        </w:rPr>
        <w:t>для движения в данном направлении.</w:t>
      </w:r>
    </w:p>
    <w:p w:rsidR="00947C3E" w:rsidRDefault="00947C3E" w:rsidP="00947C3E">
      <w:pPr>
        <w:pStyle w:val="a7"/>
        <w:spacing w:after="0" w:line="240" w:lineRule="auto"/>
        <w:ind w:left="928"/>
        <w:rPr>
          <w:rFonts w:ascii="Times New Roman" w:hAnsi="Times New Roman" w:cs="Times New Roman"/>
          <w:b/>
          <w:sz w:val="36"/>
          <w:szCs w:val="36"/>
        </w:rPr>
      </w:pP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Велосипед должен иметь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исправные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тормоз, 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руль и звуковой сигнал, а также должен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F6E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спереди 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F6EB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световозвращателями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фонарём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F6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или фарой (для движения в тёмное </w:t>
      </w:r>
      <w:proofErr w:type="gramEnd"/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время суток и в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недостаточной</w:t>
      </w:r>
      <w:proofErr w:type="gramEnd"/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6E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видимости) белого цвета,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F6EB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сзади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световозвращателелем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F6E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фонарём красного цвета, 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F6E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 с каждой боковой </w:t>
      </w:r>
    </w:p>
    <w:p w:rsid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стороны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световозвращателелем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7C3E" w:rsidRPr="00947C3E" w:rsidRDefault="00947C3E" w:rsidP="00BB2BEF">
      <w:pPr>
        <w:pStyle w:val="a7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оранжевого или красного цвета.</w:t>
      </w:r>
    </w:p>
    <w:p w:rsidR="00E95FDC" w:rsidRPr="00992AE9" w:rsidRDefault="00E95FDC" w:rsidP="00BB2BE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E95FDC" w:rsidRPr="00992AE9" w:rsidSect="008048F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54" w:rsidRDefault="00873854" w:rsidP="008048F4">
      <w:pPr>
        <w:spacing w:after="0" w:line="240" w:lineRule="auto"/>
      </w:pPr>
      <w:r>
        <w:separator/>
      </w:r>
    </w:p>
  </w:endnote>
  <w:endnote w:type="continuationSeparator" w:id="0">
    <w:p w:rsidR="00873854" w:rsidRDefault="00873854" w:rsidP="0080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54" w:rsidRDefault="00873854" w:rsidP="008048F4">
      <w:pPr>
        <w:spacing w:after="0" w:line="240" w:lineRule="auto"/>
      </w:pPr>
      <w:r>
        <w:separator/>
      </w:r>
    </w:p>
  </w:footnote>
  <w:footnote w:type="continuationSeparator" w:id="0">
    <w:p w:rsidR="00873854" w:rsidRDefault="00873854" w:rsidP="0080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F4" w:rsidRDefault="008048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1719" o:spid="_x0000_s2050" type="#_x0000_t75" style="position:absolute;margin-left:0;margin-top:0;width:595.65pt;height:843.75pt;z-index:-251657216;mso-position-horizontal:center;mso-position-horizontal-relative:margin;mso-position-vertical:center;mso-position-vertical-relative:margin" o:allowincell="f">
          <v:imagedata r:id="rId1" o:title="8a616f709c0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F4" w:rsidRDefault="008048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1720" o:spid="_x0000_s2051" type="#_x0000_t75" style="position:absolute;margin-left:0;margin-top:0;width:595.65pt;height:843.75pt;z-index:-251656192;mso-position-horizontal:center;mso-position-horizontal-relative:margin;mso-position-vertical:center;mso-position-vertical-relative:margin" o:allowincell="f">
          <v:imagedata r:id="rId1" o:title="8a616f709c0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F4" w:rsidRDefault="008048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1718" o:spid="_x0000_s2049" type="#_x0000_t75" style="position:absolute;margin-left:0;margin-top:0;width:595.65pt;height:843.75pt;z-index:-251658240;mso-position-horizontal:center;mso-position-horizontal-relative:margin;mso-position-vertical:center;mso-position-vertical-relative:margin" o:allowincell="f">
          <v:imagedata r:id="rId1" o:title="8a616f709c07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698"/>
      </v:shape>
    </w:pict>
  </w:numPicBullet>
  <w:abstractNum w:abstractNumId="0">
    <w:nsid w:val="11367A15"/>
    <w:multiLevelType w:val="hybridMultilevel"/>
    <w:tmpl w:val="B51A2558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8F4"/>
    <w:rsid w:val="00130328"/>
    <w:rsid w:val="00153C82"/>
    <w:rsid w:val="003D7DFE"/>
    <w:rsid w:val="00453754"/>
    <w:rsid w:val="00667BEB"/>
    <w:rsid w:val="00731A9E"/>
    <w:rsid w:val="008048F4"/>
    <w:rsid w:val="00873854"/>
    <w:rsid w:val="00947C3E"/>
    <w:rsid w:val="00992AE9"/>
    <w:rsid w:val="009C7E7F"/>
    <w:rsid w:val="00BB2BEF"/>
    <w:rsid w:val="00DF285E"/>
    <w:rsid w:val="00E95FDC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8F4"/>
  </w:style>
  <w:style w:type="paragraph" w:styleId="a5">
    <w:name w:val="footer"/>
    <w:basedOn w:val="a"/>
    <w:link w:val="a6"/>
    <w:uiPriority w:val="99"/>
    <w:semiHidden/>
    <w:unhideWhenUsed/>
    <w:rsid w:val="0080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8F4"/>
  </w:style>
  <w:style w:type="paragraph" w:styleId="a7">
    <w:name w:val="List Paragraph"/>
    <w:basedOn w:val="a"/>
    <w:uiPriority w:val="34"/>
    <w:qFormat/>
    <w:rsid w:val="0099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2016-07-07T07:13:00Z</cp:lastPrinted>
  <dcterms:created xsi:type="dcterms:W3CDTF">2016-07-07T05:39:00Z</dcterms:created>
  <dcterms:modified xsi:type="dcterms:W3CDTF">2016-07-07T07:27:00Z</dcterms:modified>
</cp:coreProperties>
</file>